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9C" w:rsidRDefault="00201B9C" w:rsidP="00201B9C">
      <w:pPr>
        <w:pStyle w:val="a5"/>
        <w:pBdr>
          <w:bottom w:val="single" w:sz="12" w:space="1" w:color="auto"/>
        </w:pBdr>
        <w:tabs>
          <w:tab w:val="left" w:pos="2744"/>
        </w:tabs>
        <w:outlineLvl w:val="0"/>
        <w:rPr>
          <w:sz w:val="24"/>
        </w:rPr>
      </w:pPr>
      <w:r>
        <w:rPr>
          <w:sz w:val="24"/>
        </w:rPr>
        <w:t>АДМИНИСТРАЦИЯ КРИВОШЕИНСКОГО РАЙОНА</w:t>
      </w:r>
    </w:p>
    <w:p w:rsidR="00201B9C" w:rsidRDefault="00201B9C" w:rsidP="00201B9C">
      <w:pPr>
        <w:pStyle w:val="a5"/>
        <w:pBdr>
          <w:bottom w:val="single" w:sz="12" w:space="1" w:color="auto"/>
        </w:pBdr>
        <w:tabs>
          <w:tab w:val="left" w:pos="2744"/>
        </w:tabs>
        <w:outlineLvl w:val="0"/>
        <w:rPr>
          <w:sz w:val="24"/>
        </w:rPr>
      </w:pPr>
      <w:r>
        <w:rPr>
          <w:sz w:val="24"/>
        </w:rPr>
        <w:t>УПРАВЛЕНИЕ ОБРАЗОВАНИЯ</w:t>
      </w:r>
    </w:p>
    <w:p w:rsidR="00201B9C" w:rsidRDefault="00201B9C" w:rsidP="00691D13">
      <w:pPr>
        <w:widowControl w:val="0"/>
        <w:tabs>
          <w:tab w:val="left" w:pos="2744"/>
        </w:tabs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 xml:space="preserve">636300, Томская область, </w:t>
      </w:r>
      <w:proofErr w:type="spellStart"/>
      <w:r>
        <w:rPr>
          <w:sz w:val="20"/>
        </w:rPr>
        <w:t>c.Кривошеино</w:t>
      </w:r>
      <w:proofErr w:type="spellEnd"/>
      <w:r>
        <w:rPr>
          <w:sz w:val="20"/>
        </w:rPr>
        <w:t xml:space="preserve">, ул. Ленина, 26   </w:t>
      </w:r>
      <w:r>
        <w:rPr>
          <w:sz w:val="20"/>
        </w:rPr>
        <w:tab/>
      </w:r>
      <w:r>
        <w:rPr>
          <w:sz w:val="20"/>
        </w:rPr>
        <w:tab/>
        <w:t>Телефон: 2-19-74</w:t>
      </w:r>
    </w:p>
    <w:p w:rsidR="00201B9C" w:rsidRDefault="00201B9C" w:rsidP="00691D13">
      <w:pPr>
        <w:widowControl w:val="0"/>
        <w:tabs>
          <w:tab w:val="left" w:pos="2744"/>
        </w:tabs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Факс: 2-29-46</w:t>
      </w:r>
    </w:p>
    <w:p w:rsidR="00201B9C" w:rsidRPr="00691D13" w:rsidRDefault="00201B9C" w:rsidP="00691D13">
      <w:pPr>
        <w:widowControl w:val="0"/>
        <w:pBdr>
          <w:bottom w:val="single" w:sz="12" w:space="1" w:color="auto"/>
        </w:pBdr>
        <w:tabs>
          <w:tab w:val="left" w:pos="2744"/>
        </w:tabs>
        <w:autoSpaceDE w:val="0"/>
        <w:autoSpaceDN w:val="0"/>
        <w:adjustRightInd w:val="0"/>
        <w:jc w:val="center"/>
        <w:rPr>
          <w:sz w:val="20"/>
          <w:lang w:val="en-US"/>
        </w:rPr>
      </w:pPr>
      <w:proofErr w:type="gramStart"/>
      <w:r>
        <w:rPr>
          <w:sz w:val="20"/>
        </w:rPr>
        <w:t>Е</w:t>
      </w:r>
      <w:proofErr w:type="gramEnd"/>
      <w:r w:rsidRPr="00691D13">
        <w:rPr>
          <w:sz w:val="20"/>
          <w:lang w:val="en-US"/>
        </w:rPr>
        <w:t>-</w:t>
      </w:r>
      <w:r>
        <w:rPr>
          <w:sz w:val="20"/>
          <w:lang w:val="en-US"/>
        </w:rPr>
        <w:t>mail</w:t>
      </w:r>
      <w:r w:rsidRPr="00691D13">
        <w:rPr>
          <w:sz w:val="20"/>
          <w:lang w:val="en-US"/>
        </w:rPr>
        <w:t xml:space="preserve">: </w:t>
      </w:r>
      <w:r w:rsidR="00691D13">
        <w:rPr>
          <w:sz w:val="20"/>
          <w:lang w:val="en-US"/>
        </w:rPr>
        <w:t>kr-roo@tomsk.gov.ru</w:t>
      </w:r>
    </w:p>
    <w:p w:rsidR="00201B9C" w:rsidRPr="00691D13" w:rsidRDefault="00201B9C" w:rsidP="00201B9C">
      <w:pPr>
        <w:pStyle w:val="a3"/>
        <w:tabs>
          <w:tab w:val="left" w:pos="2744"/>
        </w:tabs>
        <w:rPr>
          <w:b/>
          <w:bCs/>
          <w:lang w:val="en-US"/>
        </w:rPr>
      </w:pPr>
    </w:p>
    <w:p w:rsidR="00870936" w:rsidRDefault="00870936" w:rsidP="00870936">
      <w:pPr>
        <w:pStyle w:val="a3"/>
        <w:rPr>
          <w:b/>
          <w:bCs/>
          <w:szCs w:val="20"/>
        </w:rPr>
      </w:pPr>
      <w:r>
        <w:rPr>
          <w:b/>
          <w:bCs/>
        </w:rPr>
        <w:t>ПРИКАЗ</w:t>
      </w:r>
    </w:p>
    <w:p w:rsidR="00201B9C" w:rsidRPr="00224224" w:rsidRDefault="006C75C5" w:rsidP="00691D13">
      <w:pPr>
        <w:pStyle w:val="a3"/>
        <w:tabs>
          <w:tab w:val="left" w:pos="2744"/>
        </w:tabs>
        <w:ind w:firstLine="283"/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3528D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февраля 2019 г.</w:t>
      </w:r>
      <w:r w:rsidR="00201B9C">
        <w:tab/>
      </w:r>
      <w:r w:rsidR="00201B9C">
        <w:tab/>
      </w:r>
      <w:r w:rsidR="00201B9C">
        <w:tab/>
      </w:r>
      <w:r w:rsidR="00201B9C">
        <w:tab/>
      </w:r>
      <w:r w:rsidR="00201B9C">
        <w:tab/>
      </w:r>
      <w:r w:rsidR="00201B9C">
        <w:tab/>
      </w:r>
      <w:r w:rsidR="00201B9C">
        <w:tab/>
      </w:r>
      <w:r w:rsidR="00201B9C">
        <w:tab/>
      </w:r>
      <w:r w:rsidR="00201B9C">
        <w:tab/>
      </w:r>
      <w:r w:rsidR="00201B9C">
        <w:tab/>
      </w:r>
      <w:r w:rsidR="00691D13" w:rsidRPr="00224224">
        <w:t xml:space="preserve">          </w:t>
      </w:r>
      <w:r w:rsidR="00201B9C">
        <w:rPr>
          <w:b/>
          <w:bCs/>
          <w:u w:val="single"/>
        </w:rPr>
        <w:t>№</w:t>
      </w:r>
      <w:r w:rsidR="00691D13">
        <w:rPr>
          <w:b/>
          <w:bCs/>
          <w:u w:val="single"/>
        </w:rPr>
        <w:t xml:space="preserve"> 5</w:t>
      </w:r>
      <w:r w:rsidR="00691D13" w:rsidRPr="00224224">
        <w:rPr>
          <w:b/>
          <w:bCs/>
          <w:u w:val="single"/>
        </w:rPr>
        <w:t>1</w:t>
      </w:r>
    </w:p>
    <w:p w:rsidR="00201B9C" w:rsidRDefault="00201B9C" w:rsidP="006C75C5">
      <w:pPr>
        <w:tabs>
          <w:tab w:val="left" w:pos="2744"/>
        </w:tabs>
        <w:ind w:left="426" w:firstLine="283"/>
      </w:pPr>
    </w:p>
    <w:p w:rsidR="00201B9C" w:rsidRPr="00224224" w:rsidRDefault="006C75C5" w:rsidP="00691D13">
      <w:pPr>
        <w:pStyle w:val="2"/>
        <w:tabs>
          <w:tab w:val="left" w:pos="2744"/>
        </w:tabs>
        <w:ind w:left="426" w:firstLine="283"/>
        <w:jc w:val="center"/>
        <w:rPr>
          <w:b/>
          <w:bCs/>
        </w:rPr>
      </w:pPr>
      <w:r>
        <w:rPr>
          <w:b/>
          <w:bCs/>
        </w:rPr>
        <w:t xml:space="preserve">с. </w:t>
      </w:r>
      <w:r w:rsidR="00201B9C">
        <w:rPr>
          <w:b/>
          <w:bCs/>
        </w:rPr>
        <w:t>Кривошеино</w:t>
      </w:r>
    </w:p>
    <w:p w:rsidR="00EF4538" w:rsidRDefault="00EF4538" w:rsidP="006C75C5">
      <w:pPr>
        <w:pStyle w:val="a3"/>
        <w:tabs>
          <w:tab w:val="left" w:pos="2744"/>
        </w:tabs>
        <w:ind w:left="426" w:firstLine="283"/>
      </w:pPr>
    </w:p>
    <w:p w:rsidR="0033528D" w:rsidRDefault="00201B9C" w:rsidP="00691D13">
      <w:pPr>
        <w:pStyle w:val="3"/>
        <w:tabs>
          <w:tab w:val="left" w:pos="2744"/>
        </w:tabs>
        <w:ind w:firstLine="567"/>
      </w:pPr>
      <w:r>
        <w:t>Об</w:t>
      </w:r>
      <w:r w:rsidR="006C75C5">
        <w:t xml:space="preserve"> утверждении муниципального плана мероприятий по реализации Концепции развития </w:t>
      </w:r>
      <w:r w:rsidR="0033528D">
        <w:t xml:space="preserve">школьных информационно – библиотечных центров </w:t>
      </w:r>
    </w:p>
    <w:p w:rsidR="00201B9C" w:rsidRDefault="0033528D" w:rsidP="00691D13">
      <w:pPr>
        <w:pStyle w:val="3"/>
        <w:tabs>
          <w:tab w:val="left" w:pos="2744"/>
        </w:tabs>
        <w:ind w:firstLine="567"/>
      </w:pPr>
      <w:r>
        <w:t xml:space="preserve">в  Кривошеинском районе </w:t>
      </w:r>
    </w:p>
    <w:p w:rsidR="00201B9C" w:rsidRDefault="00201B9C" w:rsidP="006C75C5">
      <w:pPr>
        <w:tabs>
          <w:tab w:val="left" w:pos="2744"/>
        </w:tabs>
        <w:ind w:left="426" w:firstLine="283"/>
        <w:jc w:val="both"/>
        <w:rPr>
          <w:b/>
          <w:bCs/>
        </w:rPr>
      </w:pPr>
    </w:p>
    <w:p w:rsidR="00201B9C" w:rsidRDefault="00201B9C" w:rsidP="00691D13">
      <w:pPr>
        <w:ind w:firstLine="567"/>
        <w:jc w:val="both"/>
      </w:pPr>
      <w:r>
        <w:t xml:space="preserve">В целях </w:t>
      </w:r>
      <w:proofErr w:type="gramStart"/>
      <w:r w:rsidR="006C75C5">
        <w:t>исполнения распоряжения Департамента общего обра</w:t>
      </w:r>
      <w:r w:rsidR="0033528D">
        <w:t>зования Томской области</w:t>
      </w:r>
      <w:proofErr w:type="gramEnd"/>
      <w:r w:rsidR="0033528D">
        <w:t xml:space="preserve"> от 28.01.2019 № 57</w:t>
      </w:r>
      <w:r w:rsidR="006C75C5">
        <w:t>-</w:t>
      </w:r>
      <w:r w:rsidR="0033528D">
        <w:t>р «О реализации Концепции развития школьных информационно – библиотечных центров в Томской области»</w:t>
      </w:r>
      <w:r w:rsidR="00883EF2">
        <w:t xml:space="preserve">, </w:t>
      </w:r>
      <w:r w:rsidR="006C75C5">
        <w:t xml:space="preserve"> </w:t>
      </w:r>
    </w:p>
    <w:p w:rsidR="00EF4538" w:rsidRDefault="00EF4538" w:rsidP="006C75C5">
      <w:pPr>
        <w:tabs>
          <w:tab w:val="left" w:pos="2744"/>
        </w:tabs>
        <w:ind w:left="426" w:firstLine="283"/>
        <w:jc w:val="both"/>
      </w:pPr>
    </w:p>
    <w:p w:rsidR="00201B9C" w:rsidRDefault="00201B9C" w:rsidP="00691D13">
      <w:pPr>
        <w:tabs>
          <w:tab w:val="left" w:pos="2744"/>
        </w:tabs>
        <w:ind w:firstLine="567"/>
        <w:jc w:val="both"/>
        <w:rPr>
          <w:b/>
          <w:bCs/>
        </w:rPr>
      </w:pPr>
      <w:r>
        <w:rPr>
          <w:b/>
          <w:bCs/>
        </w:rPr>
        <w:t>ПРИКАЗЫВАЮ:</w:t>
      </w:r>
    </w:p>
    <w:p w:rsidR="00201B9C" w:rsidRPr="00883EF2" w:rsidRDefault="00201B9C" w:rsidP="00691D13">
      <w:pPr>
        <w:pStyle w:val="a8"/>
        <w:spacing w:after="0"/>
        <w:ind w:firstLine="567"/>
        <w:jc w:val="both"/>
        <w:rPr>
          <w:color w:val="000000"/>
          <w:sz w:val="24"/>
          <w:szCs w:val="24"/>
        </w:rPr>
      </w:pPr>
      <w:r w:rsidRPr="00883EF2">
        <w:rPr>
          <w:color w:val="000000"/>
          <w:sz w:val="24"/>
          <w:szCs w:val="24"/>
        </w:rPr>
        <w:t>1</w:t>
      </w:r>
      <w:r w:rsidR="00B4092E" w:rsidRPr="00883EF2">
        <w:rPr>
          <w:rFonts w:ascii="Verdana" w:hAnsi="Verdana"/>
          <w:color w:val="000000"/>
          <w:sz w:val="24"/>
          <w:szCs w:val="24"/>
        </w:rPr>
        <w:t>.</w:t>
      </w:r>
      <w:r w:rsidR="00B4092E" w:rsidRPr="00883EF2">
        <w:rPr>
          <w:color w:val="000000"/>
          <w:sz w:val="24"/>
          <w:szCs w:val="24"/>
        </w:rPr>
        <w:t xml:space="preserve"> </w:t>
      </w:r>
      <w:r w:rsidRPr="00883EF2">
        <w:rPr>
          <w:color w:val="000000"/>
          <w:sz w:val="24"/>
          <w:szCs w:val="24"/>
        </w:rPr>
        <w:t>Утвердить</w:t>
      </w:r>
      <w:r w:rsidR="00DA7D5A" w:rsidRPr="00883EF2">
        <w:rPr>
          <w:color w:val="000000"/>
          <w:sz w:val="24"/>
          <w:szCs w:val="24"/>
        </w:rPr>
        <w:t xml:space="preserve"> </w:t>
      </w:r>
      <w:r w:rsidR="006C75C5" w:rsidRPr="00883EF2">
        <w:rPr>
          <w:color w:val="000000"/>
          <w:sz w:val="24"/>
          <w:szCs w:val="24"/>
        </w:rPr>
        <w:t xml:space="preserve">муниципальный план мероприятий по реализации </w:t>
      </w:r>
      <w:bookmarkStart w:id="0" w:name="_GoBack"/>
      <w:bookmarkEnd w:id="0"/>
      <w:r w:rsidR="0033528D" w:rsidRPr="00883EF2">
        <w:rPr>
          <w:sz w:val="24"/>
          <w:szCs w:val="24"/>
        </w:rPr>
        <w:t xml:space="preserve">Концепции развития школьных информационно – библиотечных центров в  Кривошеинском районе </w:t>
      </w:r>
      <w:r w:rsidR="006C75C5" w:rsidRPr="00883EF2">
        <w:rPr>
          <w:color w:val="000000"/>
          <w:sz w:val="24"/>
          <w:szCs w:val="24"/>
        </w:rPr>
        <w:t xml:space="preserve"> </w:t>
      </w:r>
      <w:r w:rsidR="00DA7D5A" w:rsidRPr="00883EF2">
        <w:rPr>
          <w:color w:val="000000"/>
          <w:sz w:val="24"/>
          <w:szCs w:val="24"/>
        </w:rPr>
        <w:t>(далее</w:t>
      </w:r>
      <w:r w:rsidR="006C75C5" w:rsidRPr="00883EF2">
        <w:rPr>
          <w:color w:val="000000"/>
          <w:sz w:val="24"/>
          <w:szCs w:val="24"/>
        </w:rPr>
        <w:t xml:space="preserve"> </w:t>
      </w:r>
      <w:r w:rsidR="00DA7D5A" w:rsidRPr="00883EF2">
        <w:rPr>
          <w:color w:val="000000"/>
          <w:sz w:val="24"/>
          <w:szCs w:val="24"/>
        </w:rPr>
        <w:t>муниципальный План мероприятий) согласно</w:t>
      </w:r>
      <w:r w:rsidR="006C75C5" w:rsidRPr="00883EF2">
        <w:rPr>
          <w:color w:val="000000"/>
          <w:sz w:val="24"/>
          <w:szCs w:val="24"/>
        </w:rPr>
        <w:t xml:space="preserve"> пр</w:t>
      </w:r>
      <w:r w:rsidR="00DA7D5A" w:rsidRPr="00883EF2">
        <w:rPr>
          <w:color w:val="000000"/>
          <w:sz w:val="24"/>
          <w:szCs w:val="24"/>
        </w:rPr>
        <w:t>иложению 1 к настоящему приказу</w:t>
      </w:r>
      <w:r w:rsidR="00DA7D5A" w:rsidRPr="00883EF2">
        <w:rPr>
          <w:b/>
          <w:color w:val="000000"/>
          <w:sz w:val="24"/>
          <w:szCs w:val="24"/>
        </w:rPr>
        <w:t>;</w:t>
      </w:r>
    </w:p>
    <w:p w:rsidR="00DA7D5A" w:rsidRPr="00883EF2" w:rsidRDefault="006C75C5" w:rsidP="00691D13">
      <w:pPr>
        <w:pStyle w:val="a8"/>
        <w:spacing w:after="0"/>
        <w:ind w:firstLine="567"/>
        <w:jc w:val="both"/>
        <w:rPr>
          <w:rFonts w:ascii="Verdana" w:hAnsi="Verdana"/>
          <w:color w:val="000000"/>
          <w:sz w:val="24"/>
          <w:szCs w:val="24"/>
        </w:rPr>
      </w:pPr>
      <w:r w:rsidRPr="00883EF2">
        <w:rPr>
          <w:color w:val="000000"/>
          <w:sz w:val="24"/>
          <w:szCs w:val="24"/>
        </w:rPr>
        <w:t xml:space="preserve">2. </w:t>
      </w:r>
      <w:proofErr w:type="spellStart"/>
      <w:r w:rsidR="0033528D" w:rsidRPr="00883EF2">
        <w:rPr>
          <w:color w:val="000000"/>
          <w:sz w:val="24"/>
          <w:szCs w:val="24"/>
        </w:rPr>
        <w:t>Куксёнок</w:t>
      </w:r>
      <w:proofErr w:type="spellEnd"/>
      <w:r w:rsidR="0033528D" w:rsidRPr="00883EF2">
        <w:rPr>
          <w:color w:val="000000"/>
          <w:sz w:val="24"/>
          <w:szCs w:val="24"/>
        </w:rPr>
        <w:t xml:space="preserve"> И.Г.</w:t>
      </w:r>
      <w:r w:rsidRPr="00883EF2">
        <w:rPr>
          <w:color w:val="000000"/>
          <w:sz w:val="24"/>
          <w:szCs w:val="24"/>
        </w:rPr>
        <w:t xml:space="preserve">, методисту Управления образования, обеспечить организационное, методическое, информационное и аналитическое сопровождение муниципального </w:t>
      </w:r>
      <w:r w:rsidR="00DA7D5A" w:rsidRPr="00883EF2">
        <w:rPr>
          <w:color w:val="000000"/>
          <w:sz w:val="24"/>
          <w:szCs w:val="24"/>
        </w:rPr>
        <w:t>Плана мероприятий.</w:t>
      </w:r>
    </w:p>
    <w:p w:rsidR="00EA7986" w:rsidRPr="00883EF2" w:rsidRDefault="0033528D" w:rsidP="00691D13">
      <w:pPr>
        <w:pStyle w:val="a8"/>
        <w:spacing w:after="0"/>
        <w:ind w:firstLine="567"/>
        <w:jc w:val="both"/>
        <w:rPr>
          <w:color w:val="000000"/>
          <w:sz w:val="24"/>
          <w:szCs w:val="24"/>
        </w:rPr>
      </w:pPr>
      <w:r w:rsidRPr="00883EF2">
        <w:rPr>
          <w:color w:val="000000"/>
          <w:sz w:val="24"/>
          <w:szCs w:val="24"/>
        </w:rPr>
        <w:t>3</w:t>
      </w:r>
      <w:r w:rsidR="00201B9C" w:rsidRPr="00883EF2">
        <w:rPr>
          <w:color w:val="000000"/>
          <w:sz w:val="24"/>
          <w:szCs w:val="24"/>
        </w:rPr>
        <w:t xml:space="preserve">. </w:t>
      </w:r>
      <w:proofErr w:type="gramStart"/>
      <w:r w:rsidR="00DA7D5A" w:rsidRPr="00883EF2">
        <w:rPr>
          <w:color w:val="000000"/>
          <w:sz w:val="24"/>
          <w:szCs w:val="24"/>
        </w:rPr>
        <w:t>Контроль за</w:t>
      </w:r>
      <w:proofErr w:type="gramEnd"/>
      <w:r w:rsidR="00DA7D5A" w:rsidRPr="00883EF2">
        <w:rPr>
          <w:color w:val="000000"/>
          <w:sz w:val="24"/>
          <w:szCs w:val="24"/>
        </w:rPr>
        <w:t xml:space="preserve"> исполнением настоящего приказа оставляю за собой.</w:t>
      </w:r>
    </w:p>
    <w:p w:rsidR="00DA7D5A" w:rsidRPr="00883EF2" w:rsidRDefault="00DA7D5A" w:rsidP="006C75C5">
      <w:pPr>
        <w:pStyle w:val="a8"/>
        <w:spacing w:after="0"/>
        <w:ind w:left="426" w:firstLine="283"/>
        <w:jc w:val="both"/>
        <w:rPr>
          <w:color w:val="000000"/>
          <w:sz w:val="24"/>
          <w:szCs w:val="24"/>
        </w:rPr>
      </w:pPr>
    </w:p>
    <w:p w:rsidR="00DA7D5A" w:rsidRPr="00883EF2" w:rsidRDefault="00DA7D5A" w:rsidP="006C75C5">
      <w:pPr>
        <w:pStyle w:val="a8"/>
        <w:spacing w:after="0"/>
        <w:ind w:left="426" w:firstLine="283"/>
        <w:jc w:val="both"/>
        <w:rPr>
          <w:color w:val="000000"/>
          <w:sz w:val="24"/>
          <w:szCs w:val="24"/>
        </w:rPr>
      </w:pPr>
    </w:p>
    <w:p w:rsidR="00DA7D5A" w:rsidRDefault="00DA7D5A" w:rsidP="006C75C5">
      <w:pPr>
        <w:pStyle w:val="a8"/>
        <w:spacing w:after="0"/>
        <w:ind w:left="426" w:firstLine="283"/>
        <w:jc w:val="both"/>
        <w:rPr>
          <w:color w:val="000000"/>
          <w:sz w:val="24"/>
          <w:szCs w:val="24"/>
        </w:rPr>
      </w:pPr>
    </w:p>
    <w:p w:rsidR="00DA7D5A" w:rsidRDefault="00DA7D5A" w:rsidP="006C75C5">
      <w:pPr>
        <w:pStyle w:val="a8"/>
        <w:spacing w:after="0"/>
        <w:ind w:left="426" w:firstLine="283"/>
        <w:jc w:val="both"/>
        <w:rPr>
          <w:color w:val="000000"/>
          <w:sz w:val="24"/>
          <w:szCs w:val="24"/>
        </w:rPr>
      </w:pPr>
    </w:p>
    <w:p w:rsidR="00EF4538" w:rsidRDefault="00EF4538" w:rsidP="00691D13">
      <w:pPr>
        <w:pStyle w:val="a8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Руководитель </w:t>
      </w:r>
      <w:r w:rsidR="00691D13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правления  </w:t>
      </w:r>
      <w:r w:rsidR="00691D13">
        <w:rPr>
          <w:color w:val="000000"/>
          <w:sz w:val="24"/>
          <w:szCs w:val="24"/>
        </w:rPr>
        <w:t xml:space="preserve">образования </w:t>
      </w:r>
      <w:r>
        <w:rPr>
          <w:color w:val="000000"/>
          <w:sz w:val="24"/>
          <w:szCs w:val="24"/>
        </w:rPr>
        <w:t xml:space="preserve">                                       </w:t>
      </w:r>
      <w:r w:rsidR="00DA7D5A">
        <w:rPr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 xml:space="preserve">    М.Ф. Кустова </w:t>
      </w:r>
    </w:p>
    <w:p w:rsidR="00EF4538" w:rsidRDefault="00EF4538" w:rsidP="006C75C5">
      <w:pPr>
        <w:pStyle w:val="a8"/>
        <w:spacing w:after="0"/>
        <w:ind w:left="426" w:firstLine="283"/>
        <w:jc w:val="both"/>
        <w:rPr>
          <w:color w:val="000000"/>
          <w:sz w:val="24"/>
          <w:szCs w:val="24"/>
        </w:rPr>
      </w:pPr>
    </w:p>
    <w:p w:rsidR="00DA7D5A" w:rsidRDefault="00DA7D5A" w:rsidP="006C75C5">
      <w:pPr>
        <w:pStyle w:val="a8"/>
        <w:spacing w:after="0"/>
        <w:ind w:left="426" w:firstLine="283"/>
        <w:jc w:val="both"/>
        <w:rPr>
          <w:color w:val="000000"/>
          <w:sz w:val="24"/>
          <w:szCs w:val="24"/>
        </w:rPr>
      </w:pPr>
    </w:p>
    <w:p w:rsidR="00DA7D5A" w:rsidRDefault="00DA7D5A" w:rsidP="006C75C5">
      <w:pPr>
        <w:pStyle w:val="a8"/>
        <w:spacing w:after="0"/>
        <w:ind w:left="426" w:firstLine="283"/>
        <w:jc w:val="both"/>
        <w:rPr>
          <w:color w:val="000000"/>
          <w:sz w:val="24"/>
          <w:szCs w:val="24"/>
        </w:rPr>
      </w:pPr>
    </w:p>
    <w:p w:rsidR="00691D13" w:rsidRDefault="00691D13" w:rsidP="006C75C5">
      <w:pPr>
        <w:pStyle w:val="a8"/>
        <w:spacing w:after="0"/>
        <w:ind w:left="426" w:firstLine="283"/>
        <w:jc w:val="both"/>
        <w:rPr>
          <w:color w:val="000000"/>
          <w:sz w:val="24"/>
          <w:szCs w:val="24"/>
        </w:rPr>
      </w:pPr>
    </w:p>
    <w:p w:rsidR="00691D13" w:rsidRDefault="00691D13" w:rsidP="006C75C5">
      <w:pPr>
        <w:pStyle w:val="a8"/>
        <w:spacing w:after="0"/>
        <w:ind w:left="426" w:firstLine="283"/>
        <w:jc w:val="both"/>
        <w:rPr>
          <w:color w:val="000000"/>
          <w:sz w:val="24"/>
          <w:szCs w:val="24"/>
        </w:rPr>
      </w:pPr>
    </w:p>
    <w:p w:rsidR="00691D13" w:rsidRDefault="00691D13" w:rsidP="006C75C5">
      <w:pPr>
        <w:pStyle w:val="a8"/>
        <w:spacing w:after="0"/>
        <w:ind w:left="426" w:firstLine="283"/>
        <w:jc w:val="both"/>
        <w:rPr>
          <w:color w:val="000000"/>
          <w:sz w:val="24"/>
          <w:szCs w:val="24"/>
        </w:rPr>
      </w:pPr>
    </w:p>
    <w:p w:rsidR="00691D13" w:rsidRDefault="00691D13" w:rsidP="006C75C5">
      <w:pPr>
        <w:pStyle w:val="a8"/>
        <w:spacing w:after="0"/>
        <w:ind w:left="426" w:firstLine="283"/>
        <w:jc w:val="both"/>
        <w:rPr>
          <w:color w:val="000000"/>
          <w:sz w:val="24"/>
          <w:szCs w:val="24"/>
        </w:rPr>
      </w:pPr>
    </w:p>
    <w:p w:rsidR="00691D13" w:rsidRDefault="00691D13" w:rsidP="006C75C5">
      <w:pPr>
        <w:pStyle w:val="a8"/>
        <w:spacing w:after="0"/>
        <w:ind w:left="426" w:firstLine="283"/>
        <w:jc w:val="both"/>
        <w:rPr>
          <w:color w:val="000000"/>
          <w:sz w:val="24"/>
          <w:szCs w:val="24"/>
        </w:rPr>
      </w:pPr>
    </w:p>
    <w:p w:rsidR="00691D13" w:rsidRDefault="00691D13" w:rsidP="006C75C5">
      <w:pPr>
        <w:pStyle w:val="a8"/>
        <w:spacing w:after="0"/>
        <w:ind w:left="426" w:firstLine="283"/>
        <w:jc w:val="both"/>
        <w:rPr>
          <w:color w:val="000000"/>
          <w:sz w:val="24"/>
          <w:szCs w:val="24"/>
        </w:rPr>
      </w:pPr>
    </w:p>
    <w:p w:rsidR="00691D13" w:rsidRDefault="00691D13" w:rsidP="006C75C5">
      <w:pPr>
        <w:pStyle w:val="a8"/>
        <w:spacing w:after="0"/>
        <w:ind w:left="426" w:firstLine="283"/>
        <w:jc w:val="both"/>
        <w:rPr>
          <w:color w:val="000000"/>
          <w:sz w:val="24"/>
          <w:szCs w:val="24"/>
        </w:rPr>
      </w:pPr>
    </w:p>
    <w:p w:rsidR="00691D13" w:rsidRDefault="00691D13" w:rsidP="006C75C5">
      <w:pPr>
        <w:pStyle w:val="a8"/>
        <w:spacing w:after="0"/>
        <w:ind w:left="426" w:firstLine="283"/>
        <w:jc w:val="both"/>
        <w:rPr>
          <w:color w:val="000000"/>
          <w:sz w:val="24"/>
          <w:szCs w:val="24"/>
        </w:rPr>
      </w:pPr>
    </w:p>
    <w:p w:rsidR="00691D13" w:rsidRDefault="00691D13" w:rsidP="006C75C5">
      <w:pPr>
        <w:pStyle w:val="a8"/>
        <w:spacing w:after="0"/>
        <w:ind w:left="426" w:firstLine="283"/>
        <w:jc w:val="both"/>
        <w:rPr>
          <w:color w:val="000000"/>
          <w:sz w:val="24"/>
          <w:szCs w:val="24"/>
        </w:rPr>
      </w:pPr>
    </w:p>
    <w:p w:rsidR="00691D13" w:rsidRDefault="00691D13" w:rsidP="006C75C5">
      <w:pPr>
        <w:pStyle w:val="a8"/>
        <w:spacing w:after="0"/>
        <w:ind w:left="426" w:firstLine="283"/>
        <w:jc w:val="both"/>
        <w:rPr>
          <w:color w:val="000000"/>
          <w:sz w:val="24"/>
          <w:szCs w:val="24"/>
        </w:rPr>
      </w:pPr>
    </w:p>
    <w:p w:rsidR="00691D13" w:rsidRDefault="00691D13" w:rsidP="006C75C5">
      <w:pPr>
        <w:pStyle w:val="a8"/>
        <w:spacing w:after="0"/>
        <w:ind w:left="426" w:firstLine="283"/>
        <w:jc w:val="both"/>
        <w:rPr>
          <w:color w:val="000000"/>
          <w:sz w:val="24"/>
          <w:szCs w:val="24"/>
        </w:rPr>
      </w:pPr>
    </w:p>
    <w:p w:rsidR="00691D13" w:rsidRDefault="00691D13" w:rsidP="006C75C5">
      <w:pPr>
        <w:pStyle w:val="a8"/>
        <w:spacing w:after="0"/>
        <w:ind w:left="426" w:firstLine="283"/>
        <w:jc w:val="both"/>
        <w:rPr>
          <w:color w:val="000000"/>
          <w:sz w:val="24"/>
          <w:szCs w:val="24"/>
        </w:rPr>
      </w:pPr>
    </w:p>
    <w:p w:rsidR="00691D13" w:rsidRDefault="00691D13" w:rsidP="006C75C5">
      <w:pPr>
        <w:pStyle w:val="a8"/>
        <w:spacing w:after="0"/>
        <w:ind w:left="426" w:firstLine="283"/>
        <w:jc w:val="both"/>
        <w:rPr>
          <w:color w:val="000000"/>
          <w:sz w:val="24"/>
          <w:szCs w:val="24"/>
        </w:rPr>
      </w:pPr>
    </w:p>
    <w:p w:rsidR="00691D13" w:rsidRDefault="00691D13" w:rsidP="00691D13">
      <w:pPr>
        <w:pStyle w:val="a8"/>
        <w:spacing w:after="0"/>
        <w:jc w:val="both"/>
        <w:rPr>
          <w:color w:val="000000"/>
          <w:sz w:val="24"/>
          <w:szCs w:val="24"/>
        </w:rPr>
      </w:pPr>
    </w:p>
    <w:p w:rsidR="00EF4538" w:rsidRDefault="0033528D" w:rsidP="00691D13">
      <w:pPr>
        <w:pStyle w:val="a8"/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Куксёнок</w:t>
      </w:r>
      <w:proofErr w:type="spellEnd"/>
      <w:r>
        <w:rPr>
          <w:color w:val="000000"/>
        </w:rPr>
        <w:t xml:space="preserve"> Ирина Геннадьевна</w:t>
      </w:r>
    </w:p>
    <w:p w:rsidR="004C1676" w:rsidRDefault="0033528D" w:rsidP="00691D13">
      <w:pPr>
        <w:pStyle w:val="a8"/>
        <w:spacing w:after="0"/>
        <w:jc w:val="both"/>
        <w:rPr>
          <w:color w:val="000000"/>
        </w:rPr>
      </w:pPr>
      <w:r>
        <w:rPr>
          <w:color w:val="000000"/>
        </w:rPr>
        <w:t xml:space="preserve">Тел. </w:t>
      </w:r>
      <w:r w:rsidR="00244021">
        <w:rPr>
          <w:color w:val="000000"/>
        </w:rPr>
        <w:t>22682</w:t>
      </w:r>
    </w:p>
    <w:p w:rsidR="00883EF2" w:rsidRDefault="00883EF2" w:rsidP="006C75C5">
      <w:pPr>
        <w:pStyle w:val="a8"/>
        <w:spacing w:after="0"/>
        <w:ind w:left="426" w:firstLine="283"/>
        <w:jc w:val="right"/>
        <w:rPr>
          <w:color w:val="000000"/>
          <w:sz w:val="24"/>
          <w:szCs w:val="24"/>
        </w:rPr>
        <w:sectPr w:rsidR="00883EF2" w:rsidSect="00691D13">
          <w:pgSz w:w="11906" w:h="16838"/>
          <w:pgMar w:top="709" w:right="1133" w:bottom="1134" w:left="1134" w:header="708" w:footer="708" w:gutter="0"/>
          <w:cols w:space="708"/>
          <w:docGrid w:linePitch="360"/>
        </w:sectPr>
      </w:pPr>
    </w:p>
    <w:p w:rsidR="00244021" w:rsidRPr="00DA7D5A" w:rsidRDefault="00DA7D5A" w:rsidP="006C75C5">
      <w:pPr>
        <w:pStyle w:val="a8"/>
        <w:spacing w:after="0"/>
        <w:ind w:left="426" w:firstLine="283"/>
        <w:jc w:val="right"/>
        <w:rPr>
          <w:color w:val="000000"/>
          <w:sz w:val="24"/>
          <w:szCs w:val="24"/>
        </w:rPr>
      </w:pPr>
      <w:r w:rsidRPr="00DA7D5A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 xml:space="preserve">1 </w:t>
      </w:r>
    </w:p>
    <w:p w:rsidR="00244021" w:rsidRPr="00DA7D5A" w:rsidRDefault="00244021" w:rsidP="006C75C5">
      <w:pPr>
        <w:pStyle w:val="a8"/>
        <w:spacing w:after="0"/>
        <w:ind w:left="426" w:firstLine="283"/>
        <w:jc w:val="right"/>
        <w:rPr>
          <w:color w:val="000000"/>
          <w:sz w:val="24"/>
          <w:szCs w:val="24"/>
        </w:rPr>
      </w:pPr>
      <w:r w:rsidRPr="00DA7D5A">
        <w:rPr>
          <w:color w:val="000000"/>
          <w:sz w:val="24"/>
          <w:szCs w:val="24"/>
        </w:rPr>
        <w:t xml:space="preserve"> к приказу У</w:t>
      </w:r>
      <w:r w:rsidR="002A4314" w:rsidRPr="00DA7D5A">
        <w:rPr>
          <w:color w:val="000000"/>
          <w:sz w:val="24"/>
          <w:szCs w:val="24"/>
        </w:rPr>
        <w:t>правления</w:t>
      </w:r>
      <w:r w:rsidRPr="00DA7D5A">
        <w:rPr>
          <w:color w:val="000000"/>
          <w:sz w:val="24"/>
          <w:szCs w:val="24"/>
        </w:rPr>
        <w:t xml:space="preserve"> </w:t>
      </w:r>
      <w:r w:rsidR="002A4314" w:rsidRPr="00DA7D5A">
        <w:rPr>
          <w:color w:val="000000"/>
          <w:sz w:val="24"/>
          <w:szCs w:val="24"/>
        </w:rPr>
        <w:t xml:space="preserve">образования </w:t>
      </w:r>
    </w:p>
    <w:p w:rsidR="00201B9C" w:rsidRPr="00DA7D5A" w:rsidRDefault="002A4314" w:rsidP="006C75C5">
      <w:pPr>
        <w:pStyle w:val="a8"/>
        <w:spacing w:after="0"/>
        <w:ind w:left="426" w:firstLine="283"/>
        <w:jc w:val="right"/>
        <w:rPr>
          <w:color w:val="000000"/>
          <w:sz w:val="24"/>
          <w:szCs w:val="24"/>
        </w:rPr>
      </w:pPr>
      <w:r w:rsidRPr="00DA7D5A">
        <w:rPr>
          <w:color w:val="000000"/>
          <w:sz w:val="24"/>
          <w:szCs w:val="24"/>
        </w:rPr>
        <w:t xml:space="preserve">от </w:t>
      </w:r>
      <w:r w:rsidR="00883EF2">
        <w:rPr>
          <w:color w:val="000000"/>
          <w:sz w:val="24"/>
          <w:szCs w:val="24"/>
        </w:rPr>
        <w:t>15.02.2019 № 51</w:t>
      </w:r>
    </w:p>
    <w:p w:rsidR="00883EF2" w:rsidRPr="00883EF2" w:rsidRDefault="00DA7D5A" w:rsidP="00883EF2">
      <w:pPr>
        <w:pStyle w:val="a8"/>
        <w:spacing w:after="0"/>
        <w:ind w:left="426" w:firstLine="28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Муниципальный план мероприятий по реализации Концепции развития </w:t>
      </w:r>
      <w:r w:rsidR="00883EF2">
        <w:rPr>
          <w:color w:val="000000"/>
          <w:sz w:val="24"/>
          <w:szCs w:val="24"/>
        </w:rPr>
        <w:t>школьных информационно – библиотечных центров в Кривошеинском районе</w:t>
      </w:r>
      <w:r w:rsidR="00883EF2" w:rsidRPr="00883EF2">
        <w:rPr>
          <w:rFonts w:ascii="Arial" w:hAnsi="Arial" w:cs="Arial"/>
          <w:spacing w:val="2"/>
          <w:sz w:val="21"/>
          <w:szCs w:val="21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3498"/>
        <w:gridCol w:w="13"/>
        <w:gridCol w:w="271"/>
        <w:gridCol w:w="1049"/>
        <w:gridCol w:w="368"/>
        <w:gridCol w:w="2774"/>
        <w:gridCol w:w="203"/>
        <w:gridCol w:w="5559"/>
      </w:tblGrid>
      <w:tr w:rsidR="00883EF2" w:rsidRPr="00883EF2" w:rsidTr="00224224">
        <w:trPr>
          <w:trHeight w:val="15"/>
        </w:trPr>
        <w:tc>
          <w:tcPr>
            <w:tcW w:w="613" w:type="dxa"/>
            <w:hideMark/>
          </w:tcPr>
          <w:p w:rsidR="00883EF2" w:rsidRPr="00883EF2" w:rsidRDefault="00883EF2" w:rsidP="00883EF2">
            <w:pPr>
              <w:rPr>
                <w:sz w:val="2"/>
              </w:rPr>
            </w:pPr>
          </w:p>
        </w:tc>
        <w:tc>
          <w:tcPr>
            <w:tcW w:w="3782" w:type="dxa"/>
            <w:gridSpan w:val="3"/>
            <w:hideMark/>
          </w:tcPr>
          <w:p w:rsidR="00883EF2" w:rsidRPr="00883EF2" w:rsidRDefault="00883EF2" w:rsidP="00883EF2">
            <w:pPr>
              <w:rPr>
                <w:sz w:val="2"/>
              </w:rPr>
            </w:pPr>
          </w:p>
        </w:tc>
        <w:tc>
          <w:tcPr>
            <w:tcW w:w="1417" w:type="dxa"/>
            <w:gridSpan w:val="2"/>
            <w:hideMark/>
          </w:tcPr>
          <w:p w:rsidR="00883EF2" w:rsidRPr="00883EF2" w:rsidRDefault="00883EF2" w:rsidP="00883EF2">
            <w:pPr>
              <w:rPr>
                <w:sz w:val="2"/>
              </w:rPr>
            </w:pPr>
          </w:p>
        </w:tc>
        <w:tc>
          <w:tcPr>
            <w:tcW w:w="2977" w:type="dxa"/>
            <w:gridSpan w:val="2"/>
            <w:hideMark/>
          </w:tcPr>
          <w:p w:rsidR="00883EF2" w:rsidRPr="00883EF2" w:rsidRDefault="00883EF2" w:rsidP="00883EF2">
            <w:pPr>
              <w:rPr>
                <w:sz w:val="2"/>
              </w:rPr>
            </w:pPr>
          </w:p>
        </w:tc>
        <w:tc>
          <w:tcPr>
            <w:tcW w:w="5559" w:type="dxa"/>
            <w:hideMark/>
          </w:tcPr>
          <w:p w:rsidR="00883EF2" w:rsidRPr="00883EF2" w:rsidRDefault="00883EF2" w:rsidP="00883EF2">
            <w:pPr>
              <w:rPr>
                <w:sz w:val="2"/>
              </w:rPr>
            </w:pPr>
          </w:p>
        </w:tc>
      </w:tr>
      <w:tr w:rsidR="00883EF2" w:rsidRPr="00883EF2" w:rsidTr="00224224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 xml:space="preserve">N </w:t>
            </w:r>
            <w:proofErr w:type="gramStart"/>
            <w:r w:rsidRPr="00883EF2">
              <w:rPr>
                <w:sz w:val="21"/>
                <w:szCs w:val="21"/>
              </w:rPr>
              <w:t>п</w:t>
            </w:r>
            <w:proofErr w:type="gramEnd"/>
            <w:r w:rsidRPr="00883EF2">
              <w:rPr>
                <w:sz w:val="21"/>
                <w:szCs w:val="21"/>
              </w:rPr>
              <w:t>/п</w:t>
            </w:r>
          </w:p>
        </w:tc>
        <w:tc>
          <w:tcPr>
            <w:tcW w:w="3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Наименования мероприятия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224224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</w:t>
            </w:r>
            <w:r w:rsidR="00883EF2" w:rsidRPr="00883EF2">
              <w:rPr>
                <w:sz w:val="21"/>
                <w:szCs w:val="21"/>
              </w:rPr>
              <w:t xml:space="preserve"> реализации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Ответственные исполнители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Ожидаемые результаты</w:t>
            </w:r>
          </w:p>
        </w:tc>
      </w:tr>
      <w:tr w:rsidR="00883EF2" w:rsidRPr="00883EF2" w:rsidTr="00213CCA">
        <w:tc>
          <w:tcPr>
            <w:tcW w:w="14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883EF2">
              <w:rPr>
                <w:b/>
                <w:sz w:val="21"/>
                <w:szCs w:val="21"/>
              </w:rPr>
              <w:t>1. Нормативно-правовое и кадровое обеспечение школьных библиотек</w:t>
            </w:r>
          </w:p>
        </w:tc>
      </w:tr>
      <w:tr w:rsidR="00883EF2" w:rsidRPr="00883EF2" w:rsidTr="00224224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1.1.</w:t>
            </w:r>
          </w:p>
        </w:tc>
        <w:tc>
          <w:tcPr>
            <w:tcW w:w="3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224224">
            <w:pPr>
              <w:spacing w:line="315" w:lineRule="atLeast"/>
              <w:textAlignment w:val="baseline"/>
            </w:pPr>
            <w:r w:rsidRPr="00883EF2">
              <w:rPr>
                <w:sz w:val="22"/>
                <w:szCs w:val="22"/>
              </w:rPr>
              <w:t xml:space="preserve">Разработка пакета типовых нормативно – правовых документов, в соответствии с </w:t>
            </w:r>
            <w:r w:rsidR="00224224" w:rsidRPr="00883EF2">
              <w:rPr>
                <w:sz w:val="22"/>
                <w:szCs w:val="22"/>
              </w:rPr>
              <w:t xml:space="preserve">методическими </w:t>
            </w:r>
            <w:r w:rsidR="00224224">
              <w:rPr>
                <w:sz w:val="22"/>
                <w:szCs w:val="22"/>
              </w:rPr>
              <w:t>р</w:t>
            </w:r>
            <w:r w:rsidR="00224224" w:rsidRPr="00883EF2">
              <w:rPr>
                <w:sz w:val="22"/>
                <w:szCs w:val="22"/>
              </w:rPr>
              <w:t>екомендациями</w:t>
            </w:r>
            <w:r w:rsidR="00224224">
              <w:rPr>
                <w:sz w:val="22"/>
                <w:szCs w:val="22"/>
              </w:rPr>
              <w:t xml:space="preserve">, </w:t>
            </w:r>
            <w:r w:rsidRPr="00883EF2">
              <w:rPr>
                <w:sz w:val="22"/>
                <w:szCs w:val="22"/>
              </w:rPr>
              <w:t xml:space="preserve">разработанными ФГБУ «Российская академия образования» совместно </w:t>
            </w:r>
            <w:r w:rsidR="00224224">
              <w:t xml:space="preserve">с Русской школьной библиотечной ассоциацией. 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2019 год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 xml:space="preserve">Управление образования Администрации Кривошеинского района; 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</w:pPr>
            <w:r w:rsidRPr="00883EF2">
              <w:rPr>
                <w:sz w:val="22"/>
                <w:szCs w:val="22"/>
              </w:rPr>
              <w:t xml:space="preserve">Реализация единых требований к организации деятельности школьных информационно – библиотечных центров </w:t>
            </w:r>
            <w:proofErr w:type="gramStart"/>
            <w:r w:rsidRPr="00883EF2">
              <w:rPr>
                <w:sz w:val="22"/>
                <w:szCs w:val="22"/>
              </w:rPr>
              <w:t xml:space="preserve">( </w:t>
            </w:r>
            <w:proofErr w:type="gramEnd"/>
            <w:r w:rsidRPr="00883EF2">
              <w:rPr>
                <w:sz w:val="22"/>
                <w:szCs w:val="22"/>
              </w:rPr>
              <w:t>далее ШИБЦ)</w:t>
            </w:r>
          </w:p>
        </w:tc>
      </w:tr>
      <w:tr w:rsidR="00883EF2" w:rsidRPr="00883EF2" w:rsidTr="00224224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1.2.</w:t>
            </w:r>
          </w:p>
        </w:tc>
        <w:tc>
          <w:tcPr>
            <w:tcW w:w="3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B1776B">
            <w:pPr>
              <w:spacing w:line="315" w:lineRule="atLeast"/>
              <w:textAlignment w:val="baseline"/>
            </w:pPr>
            <w:r w:rsidRPr="00883EF2">
              <w:rPr>
                <w:sz w:val="22"/>
                <w:szCs w:val="22"/>
              </w:rPr>
              <w:t xml:space="preserve">Проведение </w:t>
            </w:r>
            <w:r w:rsidR="00B1776B">
              <w:rPr>
                <w:sz w:val="22"/>
                <w:szCs w:val="22"/>
              </w:rPr>
              <w:t>мониторинга состояния библиотечной деятельности в общеобразовательных организациях</w:t>
            </w:r>
            <w:r w:rsidRPr="00883EF2">
              <w:rPr>
                <w:sz w:val="22"/>
                <w:szCs w:val="22"/>
              </w:rPr>
              <w:t xml:space="preserve"> Кривошеинского района</w:t>
            </w:r>
            <w:r w:rsidR="00B1776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2019 год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Управление образования Администрации Кривошеинского района; ОО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B1776B" w:rsidP="00883EF2">
            <w:pPr>
              <w:spacing w:line="315" w:lineRule="atLeast"/>
              <w:textAlignment w:val="baseline"/>
            </w:pPr>
            <w:r>
              <w:rPr>
                <w:sz w:val="22"/>
                <w:szCs w:val="22"/>
              </w:rPr>
              <w:t>Аналитическая справка по итогам мониторинга библиотечной  деятельности в общеобразовательных организациях</w:t>
            </w:r>
            <w:r w:rsidRPr="00883EF2">
              <w:rPr>
                <w:sz w:val="22"/>
                <w:szCs w:val="22"/>
              </w:rPr>
              <w:t xml:space="preserve"> Кривошеинского района</w:t>
            </w:r>
            <w:r>
              <w:rPr>
                <w:sz w:val="22"/>
                <w:szCs w:val="22"/>
              </w:rPr>
              <w:t>.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</w:pPr>
          </w:p>
        </w:tc>
      </w:tr>
      <w:tr w:rsidR="00883EF2" w:rsidRPr="00883EF2" w:rsidTr="00224224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1.3.</w:t>
            </w:r>
          </w:p>
        </w:tc>
        <w:tc>
          <w:tcPr>
            <w:tcW w:w="3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224224">
            <w:pPr>
              <w:spacing w:line="315" w:lineRule="atLeast"/>
              <w:textAlignment w:val="baseline"/>
            </w:pPr>
            <w:r w:rsidRPr="00883EF2">
              <w:rPr>
                <w:sz w:val="21"/>
                <w:szCs w:val="21"/>
              </w:rPr>
              <w:t>Разработка и утверждение локальных актов на уровне общеобразовательных организациях Кривошеинского района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2019 – 2020 годы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224224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Управление образования Администрации Кривошеинского района</w:t>
            </w:r>
            <w:r>
              <w:rPr>
                <w:sz w:val="21"/>
                <w:szCs w:val="21"/>
              </w:rPr>
              <w:t>;</w:t>
            </w:r>
            <w:r w:rsidRPr="00883EF2">
              <w:rPr>
                <w:sz w:val="21"/>
                <w:szCs w:val="21"/>
              </w:rPr>
              <w:t xml:space="preserve"> </w:t>
            </w:r>
            <w:r w:rsidR="00883EF2" w:rsidRPr="00883EF2">
              <w:rPr>
                <w:sz w:val="21"/>
                <w:szCs w:val="21"/>
              </w:rPr>
              <w:t>образовательные организации Кривошеинского района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0147" w:rsidRPr="00FB0147" w:rsidRDefault="00883EF2" w:rsidP="00FB0147">
            <w:pPr>
              <w:jc w:val="both"/>
            </w:pPr>
            <w:r w:rsidRPr="00883EF2">
              <w:rPr>
                <w:sz w:val="22"/>
                <w:szCs w:val="22"/>
              </w:rPr>
              <w:t>Разработана  единая нормативно-правовая база деятельности библиотек общеобразовательных организаций Кривошеинского района.</w:t>
            </w:r>
          </w:p>
        </w:tc>
      </w:tr>
      <w:tr w:rsidR="00883EF2" w:rsidRPr="00883EF2" w:rsidTr="00224224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1.4.</w:t>
            </w:r>
          </w:p>
        </w:tc>
        <w:tc>
          <w:tcPr>
            <w:tcW w:w="3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 xml:space="preserve">Разработка мероприятий по развитию школьных информационно-библиотечных центров на уровне </w:t>
            </w:r>
            <w:r w:rsidRPr="00883EF2">
              <w:rPr>
                <w:sz w:val="21"/>
                <w:szCs w:val="21"/>
              </w:rPr>
              <w:lastRenderedPageBreak/>
              <w:t>общеобразовательных организаций Кривошеинского района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lastRenderedPageBreak/>
              <w:t>2019 – 2020 годы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образовательные организации Кривошеинского района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jc w:val="both"/>
            </w:pPr>
            <w:r w:rsidRPr="00883EF2">
              <w:rPr>
                <w:sz w:val="22"/>
                <w:szCs w:val="22"/>
              </w:rPr>
              <w:lastRenderedPageBreak/>
              <w:t xml:space="preserve">Разработаны мероприятия </w:t>
            </w:r>
            <w:r w:rsidRPr="00883EF2">
              <w:rPr>
                <w:sz w:val="21"/>
                <w:szCs w:val="21"/>
              </w:rPr>
              <w:t>по развитию школьных информационно-библиотечных центров на уровне общеобразовательных организаций Кривошеинского района</w:t>
            </w:r>
          </w:p>
        </w:tc>
      </w:tr>
      <w:tr w:rsidR="00883EF2" w:rsidRPr="00883EF2" w:rsidTr="00224224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F24797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1.5</w:t>
            </w:r>
            <w:r w:rsidR="00883EF2" w:rsidRPr="00883EF2">
              <w:rPr>
                <w:sz w:val="21"/>
                <w:szCs w:val="21"/>
              </w:rPr>
              <w:t>.</w:t>
            </w:r>
          </w:p>
        </w:tc>
        <w:tc>
          <w:tcPr>
            <w:tcW w:w="3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Проведение комплексного анализа кадрового обеспечения школьных информационно-библиотечных центров в общеобразовательных организациях Кривошеинского района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ежегодно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 xml:space="preserve">Управление образования Администрации Кривошеинского </w:t>
            </w:r>
            <w:proofErr w:type="spellStart"/>
            <w:r w:rsidRPr="00883EF2">
              <w:rPr>
                <w:sz w:val="21"/>
                <w:szCs w:val="21"/>
              </w:rPr>
              <w:t>района</w:t>
            </w:r>
            <w:proofErr w:type="gramStart"/>
            <w:r w:rsidRPr="00883EF2">
              <w:rPr>
                <w:sz w:val="21"/>
                <w:szCs w:val="21"/>
              </w:rPr>
              <w:t>;О</w:t>
            </w:r>
            <w:proofErr w:type="gramEnd"/>
            <w:r w:rsidRPr="00883EF2">
              <w:rPr>
                <w:sz w:val="21"/>
                <w:szCs w:val="21"/>
              </w:rPr>
              <w:t>О</w:t>
            </w:r>
            <w:proofErr w:type="spellEnd"/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Информационн</w:t>
            </w:r>
            <w:proofErr w:type="gramStart"/>
            <w:r w:rsidRPr="00883EF2">
              <w:rPr>
                <w:sz w:val="21"/>
                <w:szCs w:val="21"/>
              </w:rPr>
              <w:t>о-</w:t>
            </w:r>
            <w:proofErr w:type="gramEnd"/>
            <w:r w:rsidRPr="00883EF2">
              <w:rPr>
                <w:sz w:val="21"/>
                <w:szCs w:val="21"/>
              </w:rPr>
              <w:t xml:space="preserve"> аналитическая справка</w:t>
            </w:r>
          </w:p>
        </w:tc>
      </w:tr>
      <w:tr w:rsidR="00883EF2" w:rsidRPr="00883EF2" w:rsidTr="00213CCA">
        <w:tc>
          <w:tcPr>
            <w:tcW w:w="14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883EF2">
              <w:rPr>
                <w:b/>
                <w:sz w:val="21"/>
                <w:szCs w:val="21"/>
              </w:rPr>
              <w:t xml:space="preserve">2. Организационно - методическое сопровождение деятельности школьных библиотек </w:t>
            </w:r>
          </w:p>
        </w:tc>
      </w:tr>
      <w:tr w:rsidR="00883EF2" w:rsidRPr="00883EF2" w:rsidTr="00FB014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2.1.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 xml:space="preserve">Участие в региональной модели сетевого взаимодействия школьных библиотек  </w:t>
            </w:r>
            <w:r w:rsidR="005A069A">
              <w:rPr>
                <w:sz w:val="21"/>
                <w:szCs w:val="21"/>
              </w:rPr>
              <w:t xml:space="preserve">на территории </w:t>
            </w:r>
            <w:r w:rsidRPr="00883EF2">
              <w:rPr>
                <w:sz w:val="21"/>
                <w:szCs w:val="21"/>
              </w:rPr>
              <w:t>Кривошеинского района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ежегодно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Управление образования Администрации Кривошеинского района;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 xml:space="preserve">образовательные организации </w:t>
            </w:r>
          </w:p>
        </w:tc>
        <w:tc>
          <w:tcPr>
            <w:tcW w:w="5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Развитие сетевого взаимодействия школьных библиотек в Кривошеинском районе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883EF2" w:rsidRPr="00883EF2" w:rsidTr="00FB014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2.2.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5A069A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 xml:space="preserve">Разработка и утверждение  программ социального партнерства школьных библиотек с </w:t>
            </w:r>
            <w:r w:rsidR="005A069A">
              <w:rPr>
                <w:sz w:val="21"/>
                <w:szCs w:val="21"/>
              </w:rPr>
              <w:t xml:space="preserve">Централизованной </w:t>
            </w:r>
            <w:proofErr w:type="spellStart"/>
            <w:r w:rsidR="005A069A">
              <w:rPr>
                <w:sz w:val="21"/>
                <w:szCs w:val="21"/>
              </w:rPr>
              <w:t>межпоселенческой</w:t>
            </w:r>
            <w:proofErr w:type="spellEnd"/>
            <w:r w:rsidR="005A069A">
              <w:rPr>
                <w:sz w:val="21"/>
                <w:szCs w:val="21"/>
              </w:rPr>
              <w:t xml:space="preserve"> библиотечной системой  Кривошеинского района </w:t>
            </w:r>
            <w:r w:rsidR="00DD4454">
              <w:rPr>
                <w:sz w:val="21"/>
                <w:szCs w:val="21"/>
              </w:rPr>
              <w:t>(далее ЦМБС)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в течение всего периода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Управление образования Администрации Кривошеинского района;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образовательные организации;</w:t>
            </w:r>
          </w:p>
          <w:p w:rsidR="00883EF2" w:rsidRPr="00883EF2" w:rsidRDefault="00DD4454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ЦМБС.</w:t>
            </w:r>
          </w:p>
        </w:tc>
        <w:tc>
          <w:tcPr>
            <w:tcW w:w="5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DD4454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 xml:space="preserve">Реализуются программы социального партнерства школьных библиотек с </w:t>
            </w:r>
            <w:r w:rsidR="00DD4454">
              <w:rPr>
                <w:sz w:val="21"/>
                <w:szCs w:val="21"/>
              </w:rPr>
              <w:t>ЦМБС</w:t>
            </w:r>
          </w:p>
        </w:tc>
      </w:tr>
      <w:tr w:rsidR="00883EF2" w:rsidRPr="00883EF2" w:rsidTr="00FB014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2.3.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 xml:space="preserve">Совершенствование единой информационной системы мониторинга и заказа учебной литературы АИС «Учебник». 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В течение всего периода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Управление образования Администрации Кривошеинского района;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 xml:space="preserve">образовательные организации 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Использование единой информационной системы мониторинга и заказа учебной литературы АИС «Учебник»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883EF2" w:rsidRPr="00883EF2" w:rsidTr="00FB014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2.4.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 xml:space="preserve">Комплектование фондов школьных библиотек электронными изданиями, необходимыми для реализации образовательной программы образовательных </w:t>
            </w:r>
            <w:r w:rsidRPr="00883EF2">
              <w:rPr>
                <w:sz w:val="21"/>
                <w:szCs w:val="21"/>
              </w:rPr>
              <w:lastRenderedPageBreak/>
              <w:t>организаций.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lastRenderedPageBreak/>
              <w:t>В течение всего периода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Управление образования Администрации Кривошеинского района;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 xml:space="preserve">образовательные организации 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Укомплектованность фондов школьных библиотек электронными изданиями книг художественной литературы; электронными формами учебников; электронными образовательными ресурсами соответствует требованиям ФГОС общего образования</w:t>
            </w:r>
          </w:p>
        </w:tc>
      </w:tr>
      <w:tr w:rsidR="00883EF2" w:rsidRPr="00883EF2" w:rsidTr="00FB014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lastRenderedPageBreak/>
              <w:t>2.5.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Организация и участие в мероприятиях,  направленных на популяризацию чтения и школьных библиотек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ежегодно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Управление образования Администрации Кривошеинского района;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 xml:space="preserve">образовательные организации </w:t>
            </w:r>
          </w:p>
        </w:tc>
        <w:tc>
          <w:tcPr>
            <w:tcW w:w="5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 xml:space="preserve">Популяризация чтения среди </w:t>
            </w:r>
            <w:proofErr w:type="gramStart"/>
            <w:r w:rsidRPr="00883EF2">
              <w:rPr>
                <w:sz w:val="21"/>
                <w:szCs w:val="21"/>
              </w:rPr>
              <w:t>обучающихся</w:t>
            </w:r>
            <w:proofErr w:type="gramEnd"/>
            <w:r w:rsidRPr="00883EF2">
              <w:rPr>
                <w:sz w:val="21"/>
                <w:szCs w:val="21"/>
              </w:rPr>
              <w:t xml:space="preserve"> Кривошеинского района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883EF2" w:rsidRPr="00883EF2" w:rsidTr="00FB014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2.6.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Организация и участие в мероприятиях для сотрудников ШИБЦ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ежегодно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Управление образования Администрации Кривошеинского района;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 xml:space="preserve">образовательные организации </w:t>
            </w:r>
          </w:p>
        </w:tc>
        <w:tc>
          <w:tcPr>
            <w:tcW w:w="5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Участие в мероприятиях для сотрудников ШИБЦ</w:t>
            </w:r>
          </w:p>
        </w:tc>
      </w:tr>
      <w:tr w:rsidR="00883EF2" w:rsidRPr="00883EF2" w:rsidTr="00FB014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2.7.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Организация и проведение ежегодного мониторинга развития школьных информационно-библиотечных центров в общеобразовательных организациях Кривошеинского района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Дважды в год, до 1 июля, до 1 января текущего года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Управление образования Администрации Кривошеинского района; ОО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Подготовка аналитической справки, представление информации на сайтах, в СМИ</w:t>
            </w:r>
          </w:p>
        </w:tc>
      </w:tr>
      <w:tr w:rsidR="00883EF2" w:rsidRPr="00883EF2" w:rsidTr="00213CCA">
        <w:tc>
          <w:tcPr>
            <w:tcW w:w="14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883EF2">
              <w:rPr>
                <w:b/>
                <w:sz w:val="21"/>
                <w:szCs w:val="21"/>
              </w:rPr>
              <w:t>3. Формирование материально – технической базы</w:t>
            </w:r>
          </w:p>
        </w:tc>
      </w:tr>
      <w:tr w:rsidR="00883EF2" w:rsidRPr="00883EF2" w:rsidTr="00213CCA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3.1.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 xml:space="preserve">Ежегодное пополнение учебных и основных фондов, обеспечение оборудованием </w:t>
            </w:r>
            <w:proofErr w:type="gramStart"/>
            <w:r w:rsidRPr="00883EF2">
              <w:rPr>
                <w:sz w:val="21"/>
                <w:szCs w:val="21"/>
              </w:rPr>
              <w:t xml:space="preserve">( </w:t>
            </w:r>
            <w:proofErr w:type="gramEnd"/>
            <w:r w:rsidRPr="00883EF2">
              <w:rPr>
                <w:sz w:val="21"/>
                <w:szCs w:val="21"/>
              </w:rPr>
              <w:t>в т.ч. компьютерным)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ежегодно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Управление образования Администрации Кривошеинского района;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образовательные организации;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Обновление фондов школьных библиотек;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повышение качества обслуживания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883EF2" w:rsidRPr="00883EF2" w:rsidTr="00213CCA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3.3.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 xml:space="preserve">Участие образовательных организаций в конкурсных и </w:t>
            </w:r>
            <w:proofErr w:type="spellStart"/>
            <w:r w:rsidRPr="00883EF2">
              <w:rPr>
                <w:sz w:val="21"/>
                <w:szCs w:val="21"/>
              </w:rPr>
              <w:t>грантовых</w:t>
            </w:r>
            <w:proofErr w:type="spellEnd"/>
            <w:r w:rsidRPr="00883EF2">
              <w:rPr>
                <w:sz w:val="21"/>
                <w:szCs w:val="21"/>
              </w:rPr>
              <w:t xml:space="preserve"> проектах, направленных на развитие школьных библиотек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ежегодно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Управление образования Администрации Кривошеинского района;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образовательные организации;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учреждения культуры</w:t>
            </w:r>
          </w:p>
        </w:tc>
        <w:tc>
          <w:tcPr>
            <w:tcW w:w="5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Реализуются программы социального партнерства школьных библиотек с библиотеками учреждений культуры</w:t>
            </w:r>
          </w:p>
        </w:tc>
      </w:tr>
      <w:tr w:rsidR="00883EF2" w:rsidRPr="00883EF2" w:rsidTr="00213CCA">
        <w:tc>
          <w:tcPr>
            <w:tcW w:w="14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883EF2">
              <w:rPr>
                <w:b/>
                <w:sz w:val="21"/>
                <w:szCs w:val="21"/>
              </w:rPr>
              <w:t>4. Создание современной информационно – библиотечной среды на основе современных технологий</w:t>
            </w:r>
          </w:p>
        </w:tc>
      </w:tr>
      <w:tr w:rsidR="00883EF2" w:rsidRPr="00883EF2" w:rsidTr="00213CCA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4.1.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 xml:space="preserve">Сосредоточение на базе ШИБЦ ресурсов по выбранному </w:t>
            </w:r>
            <w:r w:rsidRPr="00883EF2">
              <w:rPr>
                <w:sz w:val="21"/>
                <w:szCs w:val="21"/>
              </w:rPr>
              <w:lastRenderedPageBreak/>
              <w:t>общеобразовательной организацией профилю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lastRenderedPageBreak/>
              <w:t>Ежегодно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 xml:space="preserve">Управление образования Администрации </w:t>
            </w:r>
            <w:r w:rsidRPr="00883EF2">
              <w:rPr>
                <w:sz w:val="21"/>
                <w:szCs w:val="21"/>
              </w:rPr>
              <w:lastRenderedPageBreak/>
              <w:t>Кривошеинского района;</w:t>
            </w:r>
          </w:p>
          <w:p w:rsid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образовательные организации;</w:t>
            </w:r>
          </w:p>
          <w:p w:rsidR="00FB0147" w:rsidRPr="00883EF2" w:rsidRDefault="00FB0147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lastRenderedPageBreak/>
              <w:t>Создан банк ресурсов</w:t>
            </w:r>
            <w:proofErr w:type="gramStart"/>
            <w:r w:rsidRPr="00883EF2">
              <w:rPr>
                <w:sz w:val="21"/>
                <w:szCs w:val="21"/>
              </w:rPr>
              <w:t xml:space="preserve"> ,</w:t>
            </w:r>
            <w:proofErr w:type="gramEnd"/>
            <w:r w:rsidRPr="00883EF2">
              <w:rPr>
                <w:sz w:val="21"/>
                <w:szCs w:val="21"/>
              </w:rPr>
              <w:t xml:space="preserve"> способствующих реализации основных и дополнительных общеобразовательных </w:t>
            </w:r>
            <w:r w:rsidRPr="00883EF2">
              <w:rPr>
                <w:sz w:val="21"/>
                <w:szCs w:val="21"/>
              </w:rPr>
              <w:lastRenderedPageBreak/>
              <w:t xml:space="preserve">программ, развитию проектной деятельности. А также профориентации </w:t>
            </w:r>
            <w:proofErr w:type="gramStart"/>
            <w:r w:rsidRPr="00883EF2">
              <w:rPr>
                <w:sz w:val="21"/>
                <w:szCs w:val="21"/>
              </w:rPr>
              <w:t>обучающихся</w:t>
            </w:r>
            <w:proofErr w:type="gramEnd"/>
          </w:p>
        </w:tc>
      </w:tr>
      <w:tr w:rsidR="00883EF2" w:rsidRPr="00883EF2" w:rsidTr="00213CCA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lastRenderedPageBreak/>
              <w:t>4.2.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Подключение школьных библиотек к региональным электронным библиотекам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ежегодно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Управление образования Администрации Кривошеинского района;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образовательные организации</w:t>
            </w:r>
          </w:p>
        </w:tc>
        <w:tc>
          <w:tcPr>
            <w:tcW w:w="5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Развитие информационной базы школьных библиотек</w:t>
            </w:r>
          </w:p>
        </w:tc>
      </w:tr>
      <w:tr w:rsidR="00883EF2" w:rsidRPr="00883EF2" w:rsidTr="00213CCA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4.3.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 xml:space="preserve">Обеспечение возможности подключения собственных устройств обучающихся, педагогических работников к сети Интернет на основе беспроводных технологий 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Ежегодно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Управление образования Администрации Кривошеинского района;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образовательные организации</w:t>
            </w:r>
          </w:p>
        </w:tc>
        <w:tc>
          <w:tcPr>
            <w:tcW w:w="5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Создание условий для обеспечения доступа обучающихся, педагогических работников образовательной организации к электронным изданиям  и ресурсам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883EF2" w:rsidRPr="00883EF2" w:rsidTr="00213CCA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4.4.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Оформление и обеспечение в ШИБЦ зонирования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Ежегодно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Управление образования Администрации Кривошеинского района;</w:t>
            </w:r>
          </w:p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образовательные организации</w:t>
            </w:r>
          </w:p>
        </w:tc>
        <w:tc>
          <w:tcPr>
            <w:tcW w:w="5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EF2" w:rsidRPr="00883EF2" w:rsidRDefault="00883EF2" w:rsidP="00883EF2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883EF2">
              <w:rPr>
                <w:sz w:val="21"/>
                <w:szCs w:val="21"/>
              </w:rPr>
              <w:t>Создание современных условий в ШИБЦ</w:t>
            </w:r>
          </w:p>
        </w:tc>
      </w:tr>
    </w:tbl>
    <w:p w:rsidR="00883EF2" w:rsidRPr="00883EF2" w:rsidRDefault="00883EF2" w:rsidP="00883EF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3620F" w:rsidRDefault="00DD4454" w:rsidP="00DD4454">
      <w:pPr>
        <w:pStyle w:val="a8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Исполнитель:  </w:t>
      </w:r>
      <w:proofErr w:type="spellStart"/>
      <w:r>
        <w:rPr>
          <w:color w:val="000000"/>
          <w:sz w:val="24"/>
          <w:szCs w:val="24"/>
        </w:rPr>
        <w:t>Куксёнок</w:t>
      </w:r>
      <w:proofErr w:type="spellEnd"/>
      <w:r>
        <w:rPr>
          <w:color w:val="000000"/>
          <w:sz w:val="24"/>
          <w:szCs w:val="24"/>
        </w:rPr>
        <w:t xml:space="preserve"> И.Г.</w:t>
      </w:r>
    </w:p>
    <w:p w:rsidR="0013620F" w:rsidRDefault="0013620F" w:rsidP="00DA7D5A">
      <w:pPr>
        <w:pStyle w:val="a8"/>
        <w:spacing w:after="0"/>
        <w:ind w:left="426" w:firstLine="283"/>
        <w:jc w:val="right"/>
        <w:rPr>
          <w:color w:val="000000"/>
          <w:sz w:val="24"/>
          <w:szCs w:val="24"/>
        </w:rPr>
      </w:pPr>
    </w:p>
    <w:p w:rsidR="0013620F" w:rsidRDefault="0013620F" w:rsidP="00DA7D5A">
      <w:pPr>
        <w:pStyle w:val="a8"/>
        <w:spacing w:after="0"/>
        <w:ind w:left="426" w:firstLine="283"/>
        <w:jc w:val="right"/>
        <w:rPr>
          <w:color w:val="000000"/>
          <w:sz w:val="24"/>
          <w:szCs w:val="24"/>
        </w:rPr>
      </w:pPr>
    </w:p>
    <w:p w:rsidR="0013620F" w:rsidRDefault="0013620F" w:rsidP="00DA7D5A">
      <w:pPr>
        <w:pStyle w:val="a8"/>
        <w:spacing w:after="0"/>
        <w:ind w:left="426" w:firstLine="283"/>
        <w:jc w:val="right"/>
        <w:rPr>
          <w:color w:val="000000"/>
          <w:sz w:val="24"/>
          <w:szCs w:val="24"/>
        </w:rPr>
      </w:pPr>
    </w:p>
    <w:p w:rsidR="0013620F" w:rsidRDefault="0013620F" w:rsidP="00DA7D5A">
      <w:pPr>
        <w:pStyle w:val="a8"/>
        <w:spacing w:after="0"/>
        <w:ind w:left="426" w:firstLine="283"/>
        <w:jc w:val="right"/>
        <w:rPr>
          <w:color w:val="000000"/>
          <w:sz w:val="24"/>
          <w:szCs w:val="24"/>
        </w:rPr>
      </w:pPr>
    </w:p>
    <w:p w:rsidR="00883EF2" w:rsidRDefault="00883EF2" w:rsidP="00883EF2">
      <w:pPr>
        <w:pStyle w:val="a8"/>
        <w:spacing w:after="0"/>
        <w:rPr>
          <w:color w:val="000000"/>
          <w:sz w:val="24"/>
          <w:szCs w:val="24"/>
        </w:rPr>
        <w:sectPr w:rsidR="00883EF2" w:rsidSect="00883EF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32F7E" w:rsidRPr="002A4314" w:rsidRDefault="00632F7E" w:rsidP="00883EF2">
      <w:pPr>
        <w:pStyle w:val="a8"/>
        <w:spacing w:after="0"/>
        <w:rPr>
          <w:rFonts w:ascii="Verdana" w:hAnsi="Verdana"/>
          <w:color w:val="000000"/>
        </w:rPr>
      </w:pPr>
    </w:p>
    <w:sectPr w:rsidR="00632F7E" w:rsidRPr="002A4314" w:rsidSect="00483CE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610E"/>
    <w:multiLevelType w:val="hybridMultilevel"/>
    <w:tmpl w:val="26DC1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81566"/>
    <w:multiLevelType w:val="hybridMultilevel"/>
    <w:tmpl w:val="25FC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04F9C"/>
    <w:multiLevelType w:val="hybridMultilevel"/>
    <w:tmpl w:val="004CE648"/>
    <w:lvl w:ilvl="0" w:tplc="099A96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C74B0"/>
    <w:multiLevelType w:val="hybridMultilevel"/>
    <w:tmpl w:val="A030C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36F49"/>
    <w:multiLevelType w:val="hybridMultilevel"/>
    <w:tmpl w:val="0BC02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438C5"/>
    <w:multiLevelType w:val="multilevel"/>
    <w:tmpl w:val="2144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F6A99"/>
    <w:multiLevelType w:val="hybridMultilevel"/>
    <w:tmpl w:val="81B8D69E"/>
    <w:lvl w:ilvl="0" w:tplc="D7BC0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B9C"/>
    <w:rsid w:val="000051C5"/>
    <w:rsid w:val="00016E98"/>
    <w:rsid w:val="000559EA"/>
    <w:rsid w:val="00055D80"/>
    <w:rsid w:val="00062800"/>
    <w:rsid w:val="0013620F"/>
    <w:rsid w:val="00152C1A"/>
    <w:rsid w:val="0017686A"/>
    <w:rsid w:val="00184B3E"/>
    <w:rsid w:val="001D658C"/>
    <w:rsid w:val="001E31DF"/>
    <w:rsid w:val="00201B9C"/>
    <w:rsid w:val="00207029"/>
    <w:rsid w:val="002175E4"/>
    <w:rsid w:val="00224224"/>
    <w:rsid w:val="00230E73"/>
    <w:rsid w:val="00244021"/>
    <w:rsid w:val="00244A0C"/>
    <w:rsid w:val="00245451"/>
    <w:rsid w:val="002A4314"/>
    <w:rsid w:val="002B2EAF"/>
    <w:rsid w:val="002D3960"/>
    <w:rsid w:val="0033528D"/>
    <w:rsid w:val="00355F46"/>
    <w:rsid w:val="003B498D"/>
    <w:rsid w:val="003D1FDA"/>
    <w:rsid w:val="00483CEA"/>
    <w:rsid w:val="004C1676"/>
    <w:rsid w:val="004E4252"/>
    <w:rsid w:val="005522A5"/>
    <w:rsid w:val="0058508F"/>
    <w:rsid w:val="005A069A"/>
    <w:rsid w:val="005D4708"/>
    <w:rsid w:val="006002C4"/>
    <w:rsid w:val="00631F2B"/>
    <w:rsid w:val="00632F7E"/>
    <w:rsid w:val="0065091D"/>
    <w:rsid w:val="00674871"/>
    <w:rsid w:val="00691D13"/>
    <w:rsid w:val="00694910"/>
    <w:rsid w:val="006C75C5"/>
    <w:rsid w:val="006F2D84"/>
    <w:rsid w:val="00711F44"/>
    <w:rsid w:val="007A2F97"/>
    <w:rsid w:val="007C634A"/>
    <w:rsid w:val="008064A0"/>
    <w:rsid w:val="00812240"/>
    <w:rsid w:val="008163BA"/>
    <w:rsid w:val="008359CC"/>
    <w:rsid w:val="00870936"/>
    <w:rsid w:val="00883EF2"/>
    <w:rsid w:val="008B36B1"/>
    <w:rsid w:val="008D1D7F"/>
    <w:rsid w:val="008D5549"/>
    <w:rsid w:val="009C1DFB"/>
    <w:rsid w:val="009C3EC4"/>
    <w:rsid w:val="00A659E8"/>
    <w:rsid w:val="00A94C01"/>
    <w:rsid w:val="00AA5A1A"/>
    <w:rsid w:val="00AE052C"/>
    <w:rsid w:val="00B1776B"/>
    <w:rsid w:val="00B4092E"/>
    <w:rsid w:val="00B6470E"/>
    <w:rsid w:val="00B67BC2"/>
    <w:rsid w:val="00B73F4C"/>
    <w:rsid w:val="00B825B1"/>
    <w:rsid w:val="00BA5268"/>
    <w:rsid w:val="00BC194E"/>
    <w:rsid w:val="00BD4C45"/>
    <w:rsid w:val="00C25352"/>
    <w:rsid w:val="00C80CCD"/>
    <w:rsid w:val="00CB7646"/>
    <w:rsid w:val="00CB7C17"/>
    <w:rsid w:val="00CC5801"/>
    <w:rsid w:val="00D17C82"/>
    <w:rsid w:val="00D27EE8"/>
    <w:rsid w:val="00D477B6"/>
    <w:rsid w:val="00D82F54"/>
    <w:rsid w:val="00DA7D5A"/>
    <w:rsid w:val="00DB03F8"/>
    <w:rsid w:val="00DD4454"/>
    <w:rsid w:val="00E1731D"/>
    <w:rsid w:val="00E35A79"/>
    <w:rsid w:val="00E4005B"/>
    <w:rsid w:val="00E412B4"/>
    <w:rsid w:val="00EA0927"/>
    <w:rsid w:val="00EA707E"/>
    <w:rsid w:val="00EA7986"/>
    <w:rsid w:val="00EB50FF"/>
    <w:rsid w:val="00EF4538"/>
    <w:rsid w:val="00F24797"/>
    <w:rsid w:val="00F57B91"/>
    <w:rsid w:val="00F77CD9"/>
    <w:rsid w:val="00F94116"/>
    <w:rsid w:val="00F94546"/>
    <w:rsid w:val="00FB0147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1B9C"/>
    <w:pPr>
      <w:keepNext/>
      <w:jc w:val="center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1B9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01B9C"/>
    <w:pPr>
      <w:jc w:val="center"/>
    </w:pPr>
  </w:style>
  <w:style w:type="character" w:customStyle="1" w:styleId="a4">
    <w:name w:val="Основной текст Знак"/>
    <w:basedOn w:val="a0"/>
    <w:link w:val="a3"/>
    <w:rsid w:val="00201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201B9C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201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201B9C"/>
    <w:pPr>
      <w:jc w:val="both"/>
    </w:pPr>
  </w:style>
  <w:style w:type="character" w:customStyle="1" w:styleId="20">
    <w:name w:val="Основной текст 2 Знак"/>
    <w:basedOn w:val="a0"/>
    <w:link w:val="2"/>
    <w:rsid w:val="00201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01B9C"/>
    <w:rPr>
      <w:i/>
      <w:iCs/>
    </w:rPr>
  </w:style>
  <w:style w:type="paragraph" w:styleId="a8">
    <w:name w:val="Normal (Web)"/>
    <w:basedOn w:val="a"/>
    <w:uiPriority w:val="99"/>
    <w:unhideWhenUsed/>
    <w:rsid w:val="00201B9C"/>
    <w:pPr>
      <w:spacing w:before="27" w:after="27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522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2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uiPriority w:val="99"/>
    <w:locked/>
    <w:rsid w:val="00DA7D5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7D5A"/>
    <w:pPr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locked/>
    <w:rsid w:val="00DA7D5A"/>
    <w:rPr>
      <w:rFonts w:ascii="Arial Unicode MS" w:eastAsia="Arial Unicode MS" w:cs="Arial Unicode MS"/>
      <w:noProof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A7D5A"/>
    <w:pPr>
      <w:shd w:val="clear" w:color="auto" w:fill="FFFFFF"/>
      <w:spacing w:line="240" w:lineRule="atLeast"/>
    </w:pPr>
    <w:rPr>
      <w:rFonts w:ascii="Arial Unicode MS" w:eastAsia="Arial Unicode MS" w:hAnsiTheme="minorHAnsi" w:cs="Arial Unicode MS"/>
      <w:noProof/>
      <w:sz w:val="23"/>
      <w:szCs w:val="23"/>
      <w:lang w:eastAsia="en-US"/>
    </w:rPr>
  </w:style>
  <w:style w:type="character" w:customStyle="1" w:styleId="10">
    <w:name w:val="Основной текст (10)_"/>
    <w:link w:val="100"/>
    <w:uiPriority w:val="99"/>
    <w:locked/>
    <w:rsid w:val="00DA7D5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DA7D5A"/>
    <w:pPr>
      <w:shd w:val="clear" w:color="auto" w:fill="FFFFFF"/>
      <w:spacing w:line="240" w:lineRule="atLeast"/>
    </w:pPr>
    <w:rPr>
      <w:rFonts w:eastAsiaTheme="minorHAnsi"/>
      <w:lang w:eastAsia="en-US"/>
    </w:rPr>
  </w:style>
  <w:style w:type="paragraph" w:customStyle="1" w:styleId="ConsPlusNormal">
    <w:name w:val="ConsPlusNormal"/>
    <w:rsid w:val="00DA7D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632F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39"/>
    <w:rsid w:val="0063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1B9C"/>
    <w:pPr>
      <w:keepNext/>
      <w:jc w:val="center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1B9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01B9C"/>
    <w:pPr>
      <w:jc w:val="center"/>
    </w:pPr>
  </w:style>
  <w:style w:type="character" w:customStyle="1" w:styleId="a4">
    <w:name w:val="Основной текст Знак"/>
    <w:basedOn w:val="a0"/>
    <w:link w:val="a3"/>
    <w:rsid w:val="00201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201B9C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201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201B9C"/>
    <w:pPr>
      <w:jc w:val="both"/>
    </w:pPr>
  </w:style>
  <w:style w:type="character" w:customStyle="1" w:styleId="20">
    <w:name w:val="Основной текст 2 Знак"/>
    <w:basedOn w:val="a0"/>
    <w:link w:val="2"/>
    <w:rsid w:val="00201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01B9C"/>
    <w:rPr>
      <w:i/>
      <w:iCs/>
    </w:rPr>
  </w:style>
  <w:style w:type="paragraph" w:styleId="a8">
    <w:name w:val="Normal (Web)"/>
    <w:basedOn w:val="a"/>
    <w:uiPriority w:val="99"/>
    <w:unhideWhenUsed/>
    <w:rsid w:val="00201B9C"/>
    <w:pPr>
      <w:spacing w:before="27" w:after="27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522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2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uiPriority w:val="99"/>
    <w:locked/>
    <w:rsid w:val="00DA7D5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7D5A"/>
    <w:pPr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locked/>
    <w:rsid w:val="00DA7D5A"/>
    <w:rPr>
      <w:rFonts w:ascii="Arial Unicode MS" w:eastAsia="Arial Unicode MS" w:cs="Arial Unicode MS"/>
      <w:noProof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A7D5A"/>
    <w:pPr>
      <w:shd w:val="clear" w:color="auto" w:fill="FFFFFF"/>
      <w:spacing w:line="240" w:lineRule="atLeast"/>
    </w:pPr>
    <w:rPr>
      <w:rFonts w:ascii="Arial Unicode MS" w:eastAsia="Arial Unicode MS" w:hAnsiTheme="minorHAnsi" w:cs="Arial Unicode MS"/>
      <w:noProof/>
      <w:sz w:val="23"/>
      <w:szCs w:val="23"/>
      <w:lang w:eastAsia="en-US"/>
    </w:rPr>
  </w:style>
  <w:style w:type="character" w:customStyle="1" w:styleId="10">
    <w:name w:val="Основной текст (10)_"/>
    <w:link w:val="100"/>
    <w:uiPriority w:val="99"/>
    <w:locked/>
    <w:rsid w:val="00DA7D5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DA7D5A"/>
    <w:pPr>
      <w:shd w:val="clear" w:color="auto" w:fill="FFFFFF"/>
      <w:spacing w:line="240" w:lineRule="atLeast"/>
    </w:pPr>
    <w:rPr>
      <w:rFonts w:eastAsiaTheme="minorHAnsi"/>
      <w:lang w:eastAsia="en-US"/>
    </w:rPr>
  </w:style>
  <w:style w:type="paragraph" w:customStyle="1" w:styleId="ConsPlusNormal">
    <w:name w:val="ConsPlusNormal"/>
    <w:rsid w:val="00DA7D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632F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39"/>
    <w:rsid w:val="0063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249D1-D9AD-4C95-9381-F58AE4D1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 Кривошеинского района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69</cp:revision>
  <cp:lastPrinted>2019-02-20T07:40:00Z</cp:lastPrinted>
  <dcterms:created xsi:type="dcterms:W3CDTF">2014-09-09T06:42:00Z</dcterms:created>
  <dcterms:modified xsi:type="dcterms:W3CDTF">2019-08-07T08:32:00Z</dcterms:modified>
</cp:coreProperties>
</file>